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066E1034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44DAB6CA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  <w:r w:rsidR="00DC7A8C">
                              <w:t xml:space="preserve">: 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3EA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">
                <v:textbox>
                  <w:txbxContent>
                    <w:p w14:paraId="42AF696E" w14:textId="44DAB6CA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  <w:r w:rsidR="00DC7A8C">
                        <w:t xml:space="preserve">: 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D1579E">
        <w:rPr>
          <w:rFonts w:asciiTheme="majorHAnsi" w:hAnsiTheme="majorHAnsi" w:cstheme="majorHAnsi"/>
          <w:b/>
          <w:bCs/>
        </w:rPr>
        <w:t xml:space="preserve">November 9,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A42510" w:rsidRPr="00880A50">
        <w:rPr>
          <w:rFonts w:asciiTheme="majorHAnsi" w:hAnsiTheme="majorHAnsi" w:cstheme="majorHAnsi"/>
          <w:b/>
          <w:bCs/>
        </w:rPr>
        <w:t>3</w:t>
      </w:r>
      <w:r w:rsidR="0060313E">
        <w:rPr>
          <w:rFonts w:asciiTheme="majorHAnsi" w:hAnsiTheme="majorHAnsi" w:cstheme="majorHAnsi"/>
          <w:b/>
          <w:bCs/>
        </w:rPr>
        <w:t xml:space="preserve"> /</w:t>
      </w:r>
      <w:r w:rsidR="00AC788E">
        <w:rPr>
          <w:rFonts w:asciiTheme="majorHAnsi" w:hAnsiTheme="majorHAnsi" w:cstheme="majorHAnsi"/>
          <w:b/>
          <w:bCs/>
        </w:rPr>
        <w:t xml:space="preserve"> </w:t>
      </w:r>
      <w:r w:rsidR="00940C83">
        <w:rPr>
          <w:rFonts w:asciiTheme="majorHAnsi" w:hAnsiTheme="majorHAnsi" w:cstheme="majorHAnsi"/>
          <w:b/>
          <w:bCs/>
        </w:rPr>
        <w:t>8</w:t>
      </w:r>
      <w:r w:rsidR="00AC788E">
        <w:rPr>
          <w:rFonts w:asciiTheme="majorHAnsi" w:hAnsiTheme="majorHAnsi" w:cstheme="majorHAnsi"/>
          <w:b/>
          <w:bCs/>
        </w:rPr>
        <w:t>:05</w:t>
      </w:r>
      <w:r w:rsidR="00940C83">
        <w:rPr>
          <w:rFonts w:asciiTheme="majorHAnsi" w:hAnsiTheme="majorHAnsi" w:cstheme="majorHAnsi"/>
          <w:b/>
          <w:bCs/>
        </w:rPr>
        <w:t xml:space="preserve"> AM </w:t>
      </w:r>
      <w:proofErr w:type="gramStart"/>
      <w:r w:rsidR="00940C83">
        <w:rPr>
          <w:rFonts w:asciiTheme="majorHAnsi" w:hAnsiTheme="majorHAnsi" w:cstheme="majorHAnsi"/>
          <w:b/>
          <w:bCs/>
        </w:rPr>
        <w:t>Start</w:t>
      </w:r>
      <w:proofErr w:type="gramEnd"/>
      <w:r w:rsidR="00940C83">
        <w:rPr>
          <w:rFonts w:asciiTheme="majorHAnsi" w:hAnsiTheme="majorHAnsi" w:cstheme="majorHAnsi"/>
          <w:b/>
          <w:bCs/>
        </w:rPr>
        <w:t xml:space="preserve"> </w:t>
      </w:r>
    </w:p>
    <w:p w14:paraId="6263B18C" w14:textId="539937F2" w:rsidR="00AC788E" w:rsidRDefault="00AC788E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SB Members: Michael Jeffery, Will Reed, Steve Hall</w:t>
      </w:r>
    </w:p>
    <w:p w14:paraId="103395EB" w14:textId="5FA21945" w:rsidR="00AC788E" w:rsidRDefault="00AC788E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Landgrove Officials: Susan Lenox</w:t>
      </w:r>
    </w:p>
    <w:p w14:paraId="32D79036" w14:textId="2AB33FC4" w:rsidR="00053B71" w:rsidRDefault="00053B71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Guests: Tova </w:t>
      </w:r>
      <w:proofErr w:type="spellStart"/>
      <w:r>
        <w:rPr>
          <w:rFonts w:asciiTheme="majorHAnsi" w:hAnsiTheme="majorHAnsi" w:cstheme="majorHAnsi"/>
          <w:b/>
          <w:bCs/>
        </w:rPr>
        <w:t>Stigum</w:t>
      </w:r>
      <w:proofErr w:type="spellEnd"/>
      <w:r w:rsidR="008E6E8F">
        <w:rPr>
          <w:rFonts w:asciiTheme="majorHAnsi" w:hAnsiTheme="majorHAnsi" w:cstheme="majorHAnsi"/>
          <w:b/>
          <w:bCs/>
        </w:rPr>
        <w:t xml:space="preserve">, Jay Merrill 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0BCBF1AE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Call Meeting to order</w:t>
      </w:r>
    </w:p>
    <w:p w14:paraId="2661795E" w14:textId="00863390" w:rsidR="006F735D" w:rsidRDefault="00243DD4" w:rsidP="006F735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8:05 am</w:t>
      </w:r>
    </w:p>
    <w:p w14:paraId="09EFDB78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649142FB" w14:textId="782696F7" w:rsidR="006F735D" w:rsidRDefault="006F735D" w:rsidP="006F735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7B99BA2D" w14:textId="07E03D15" w:rsidR="004554E5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Minutes Approval – Meeting </w:t>
      </w:r>
      <w:r w:rsidR="00164B13">
        <w:rPr>
          <w:rFonts w:asciiTheme="majorHAnsi" w:hAnsiTheme="majorHAnsi" w:cstheme="majorHAnsi"/>
          <w:color w:val="000000"/>
        </w:rPr>
        <w:t xml:space="preserve">October </w:t>
      </w:r>
      <w:r w:rsidR="00D1579E">
        <w:rPr>
          <w:rFonts w:asciiTheme="majorHAnsi" w:hAnsiTheme="majorHAnsi" w:cstheme="majorHAnsi"/>
          <w:color w:val="000000"/>
        </w:rPr>
        <w:t>26</w:t>
      </w:r>
      <w:r>
        <w:rPr>
          <w:rFonts w:asciiTheme="majorHAnsi" w:hAnsiTheme="majorHAnsi" w:cstheme="majorHAnsi"/>
          <w:color w:val="000000"/>
        </w:rPr>
        <w:t>, 2023</w:t>
      </w:r>
    </w:p>
    <w:p w14:paraId="5067CD29" w14:textId="5AA2EAC8" w:rsidR="00AC788E" w:rsidRPr="007A50DD" w:rsidRDefault="00AC788E" w:rsidP="00AC788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</w:t>
      </w:r>
    </w:p>
    <w:p w14:paraId="634C9928" w14:textId="082D09BC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5C495503" w14:textId="4D1AB84B" w:rsidR="00AC788E" w:rsidRDefault="00AC788E" w:rsidP="00AC788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103E257D" w14:textId="57546C19" w:rsidR="00AC788E" w:rsidRDefault="00E15085" w:rsidP="00AC788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</w:t>
      </w:r>
      <w:r w:rsidR="007A50DD">
        <w:rPr>
          <w:rFonts w:asciiTheme="majorHAnsi" w:hAnsiTheme="majorHAnsi" w:cstheme="majorHAnsi"/>
          <w:color w:val="000000"/>
        </w:rPr>
        <w:t>ublic comment</w:t>
      </w:r>
      <w:r w:rsidR="00AC788E">
        <w:rPr>
          <w:rFonts w:asciiTheme="majorHAnsi" w:hAnsiTheme="majorHAnsi" w:cstheme="majorHAnsi"/>
          <w:color w:val="000000"/>
        </w:rPr>
        <w:t>s</w:t>
      </w:r>
    </w:p>
    <w:p w14:paraId="63E84412" w14:textId="35A10B3F" w:rsidR="00AC788E" w:rsidRPr="00AC788E" w:rsidRDefault="00AC788E" w:rsidP="00AC788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335862EE" w14:textId="77777777" w:rsidR="00FD2EA9" w:rsidRDefault="007A50DD" w:rsidP="00FD2EA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  <w:r w:rsidR="00FD2EA9">
        <w:rPr>
          <w:rFonts w:asciiTheme="majorHAnsi" w:hAnsiTheme="majorHAnsi" w:cstheme="majorHAnsi"/>
          <w:color w:val="000000"/>
        </w:rPr>
        <w:t>Treasury Report:</w:t>
      </w:r>
    </w:p>
    <w:p w14:paraId="17AF0A18" w14:textId="04E6A2FD" w:rsidR="00E15085" w:rsidRDefault="00FD2EA9" w:rsidP="00FD2EA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pay </w:t>
      </w:r>
      <w:proofErr w:type="gramStart"/>
      <w:r>
        <w:rPr>
          <w:rFonts w:asciiTheme="majorHAnsi" w:hAnsiTheme="majorHAnsi" w:cstheme="majorHAnsi"/>
          <w:color w:val="000000"/>
        </w:rPr>
        <w:t>orders</w:t>
      </w:r>
      <w:proofErr w:type="gramEnd"/>
    </w:p>
    <w:p w14:paraId="41D0516A" w14:textId="3ABE262B" w:rsidR="00DC7A8C" w:rsidRPr="00FD2EA9" w:rsidRDefault="00B45A68" w:rsidP="00FD2EA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Reports or updates</w:t>
      </w:r>
    </w:p>
    <w:p w14:paraId="799732C9" w14:textId="3122FBFC" w:rsidR="007A50DD" w:rsidRPr="00E15085" w:rsidRDefault="007A50DD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244FDF10" w14:textId="370AD605" w:rsidR="00F3600A" w:rsidRDefault="00D1579E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FY25 Better roads Grant application</w:t>
      </w:r>
    </w:p>
    <w:p w14:paraId="771EB29E" w14:textId="0D273C13" w:rsidR="00AC788E" w:rsidRDefault="00053B71" w:rsidP="00041D60">
      <w:pPr>
        <w:pStyle w:val="ListParagraph"/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Yearly signature required stating that Landgrove wishes to participate </w:t>
      </w:r>
      <w:r w:rsidR="00875B0F">
        <w:rPr>
          <w:rFonts w:asciiTheme="majorHAnsi" w:hAnsiTheme="majorHAnsi" w:cstheme="majorHAnsi"/>
          <w:color w:val="000000"/>
        </w:rPr>
        <w:t xml:space="preserve">in road grants </w:t>
      </w:r>
      <w:proofErr w:type="gramStart"/>
      <w:r w:rsidR="00875B0F">
        <w:rPr>
          <w:rFonts w:asciiTheme="majorHAnsi" w:hAnsiTheme="majorHAnsi" w:cstheme="majorHAnsi"/>
          <w:color w:val="000000"/>
        </w:rPr>
        <w:t>program</w:t>
      </w:r>
      <w:proofErr w:type="gramEnd"/>
      <w:r w:rsidR="00875B0F">
        <w:rPr>
          <w:rFonts w:asciiTheme="majorHAnsi" w:hAnsiTheme="majorHAnsi" w:cstheme="majorHAnsi"/>
          <w:color w:val="000000"/>
        </w:rPr>
        <w:t xml:space="preserve"> </w:t>
      </w:r>
    </w:p>
    <w:p w14:paraId="3DEFEC0B" w14:textId="4EA7711A" w:rsidR="00530E97" w:rsidRDefault="00875B0F" w:rsidP="00041D60">
      <w:pPr>
        <w:pStyle w:val="ListParagraph"/>
        <w:numPr>
          <w:ilvl w:val="3"/>
          <w:numId w:val="30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will review and </w:t>
      </w:r>
      <w:proofErr w:type="gramStart"/>
      <w:r>
        <w:rPr>
          <w:rFonts w:asciiTheme="majorHAnsi" w:hAnsiTheme="majorHAnsi" w:cstheme="majorHAnsi"/>
          <w:color w:val="000000"/>
        </w:rPr>
        <w:t>sign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2519C32E" w14:textId="218C2AF5" w:rsidR="00DC7A8C" w:rsidRDefault="0060313E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Tova </w:t>
      </w:r>
      <w:proofErr w:type="spellStart"/>
      <w:r>
        <w:rPr>
          <w:rFonts w:asciiTheme="majorHAnsi" w:hAnsiTheme="majorHAnsi" w:cstheme="majorHAnsi"/>
          <w:color w:val="000000"/>
        </w:rPr>
        <w:t>Stigum</w:t>
      </w:r>
      <w:proofErr w:type="spellEnd"/>
      <w:r>
        <w:rPr>
          <w:rFonts w:asciiTheme="majorHAnsi" w:hAnsiTheme="majorHAnsi" w:cstheme="majorHAnsi"/>
          <w:color w:val="000000"/>
        </w:rPr>
        <w:t xml:space="preserve"> - </w:t>
      </w:r>
      <w:r w:rsidR="00DC7A8C">
        <w:rPr>
          <w:rFonts w:asciiTheme="majorHAnsi" w:hAnsiTheme="majorHAnsi" w:cstheme="majorHAnsi"/>
          <w:color w:val="000000"/>
        </w:rPr>
        <w:t>Review Salary/ Stipend automatic annual increase compare</w:t>
      </w:r>
      <w:r>
        <w:rPr>
          <w:rFonts w:asciiTheme="majorHAnsi" w:hAnsiTheme="majorHAnsi" w:cstheme="majorHAnsi"/>
          <w:color w:val="000000"/>
        </w:rPr>
        <w:t>d</w:t>
      </w:r>
      <w:r w:rsidR="00DC7A8C">
        <w:rPr>
          <w:rFonts w:asciiTheme="majorHAnsi" w:hAnsiTheme="majorHAnsi" w:cstheme="majorHAnsi"/>
          <w:color w:val="000000"/>
        </w:rPr>
        <w:t xml:space="preserve"> to CPI (Consumer Price Index) </w:t>
      </w:r>
    </w:p>
    <w:p w14:paraId="0CB8C7EC" w14:textId="3F93D24D" w:rsidR="00053B71" w:rsidRDefault="00053B71" w:rsidP="00041D60">
      <w:pPr>
        <w:pStyle w:val="ListParagraph"/>
        <w:numPr>
          <w:ilvl w:val="1"/>
          <w:numId w:val="29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Review of the CPI and implications on salary/ stipend increases </w:t>
      </w:r>
    </w:p>
    <w:p w14:paraId="5E4DD42F" w14:textId="46E841E1" w:rsidR="0060313E" w:rsidRDefault="0060313E" w:rsidP="00041D60">
      <w:pPr>
        <w:pStyle w:val="ListParagraph"/>
        <w:numPr>
          <w:ilvl w:val="1"/>
          <w:numId w:val="29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Michael Jeffery states that he is conceptually opposed to linking salaries to inflation, and that he thinks compensation should be aligned with other towns and competitive salary </w:t>
      </w:r>
      <w:proofErr w:type="gramStart"/>
      <w:r>
        <w:rPr>
          <w:rFonts w:asciiTheme="majorHAnsi" w:hAnsiTheme="majorHAnsi" w:cstheme="majorHAnsi"/>
          <w:color w:val="000000"/>
        </w:rPr>
        <w:t>ranges</w:t>
      </w:r>
      <w:proofErr w:type="gramEnd"/>
    </w:p>
    <w:p w14:paraId="32EB028D" w14:textId="7657E69D" w:rsidR="00A71FDD" w:rsidRDefault="00A71FDD" w:rsidP="00041D60">
      <w:pPr>
        <w:pStyle w:val="ListParagraph"/>
        <w:numPr>
          <w:ilvl w:val="1"/>
          <w:numId w:val="29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SB will consider and rev</w:t>
      </w:r>
      <w:r w:rsidR="00875B0F">
        <w:rPr>
          <w:rFonts w:asciiTheme="majorHAnsi" w:hAnsiTheme="majorHAnsi" w:cstheme="majorHAnsi"/>
          <w:color w:val="000000"/>
        </w:rPr>
        <w:t xml:space="preserve">iew at the budget </w:t>
      </w:r>
      <w:proofErr w:type="gramStart"/>
      <w:r w:rsidR="00875B0F">
        <w:rPr>
          <w:rFonts w:asciiTheme="majorHAnsi" w:hAnsiTheme="majorHAnsi" w:cstheme="majorHAnsi"/>
          <w:color w:val="000000"/>
        </w:rPr>
        <w:t>meeting</w:t>
      </w:r>
      <w:proofErr w:type="gramEnd"/>
      <w:r w:rsidR="00875B0F">
        <w:rPr>
          <w:rFonts w:asciiTheme="majorHAnsi" w:hAnsiTheme="majorHAnsi" w:cstheme="majorHAnsi"/>
          <w:color w:val="000000"/>
        </w:rPr>
        <w:t xml:space="preserve"> </w:t>
      </w:r>
    </w:p>
    <w:p w14:paraId="35C13CFB" w14:textId="2A5D2CE0" w:rsidR="00D1579E" w:rsidRDefault="00B45A68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Winter Roads Contract review</w:t>
      </w:r>
    </w:p>
    <w:p w14:paraId="3F35BCC6" w14:textId="6380667E" w:rsidR="00652422" w:rsidRDefault="00652422" w:rsidP="00041D60">
      <w:pPr>
        <w:pStyle w:val="ListParagraph"/>
        <w:numPr>
          <w:ilvl w:val="2"/>
          <w:numId w:val="2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New contract presented to Jay for 2024</w:t>
      </w:r>
    </w:p>
    <w:p w14:paraId="348D8F8A" w14:textId="051D8ED3" w:rsidR="00A87640" w:rsidRPr="00A87640" w:rsidRDefault="00652422" w:rsidP="00041D60">
      <w:pPr>
        <w:pStyle w:val="ListParagraph"/>
        <w:numPr>
          <w:ilvl w:val="3"/>
          <w:numId w:val="2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Signed and </w:t>
      </w:r>
      <w:proofErr w:type="gramStart"/>
      <w:r>
        <w:rPr>
          <w:rFonts w:asciiTheme="majorHAnsi" w:hAnsiTheme="majorHAnsi" w:cstheme="majorHAnsi"/>
          <w:color w:val="000000"/>
        </w:rPr>
        <w:t>accepted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503F86E1" w14:textId="33E664CC" w:rsidR="00AC788E" w:rsidRDefault="00AC788E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Zoning by law update </w:t>
      </w:r>
    </w:p>
    <w:p w14:paraId="752BD439" w14:textId="4DE2C920" w:rsidR="00AC788E" w:rsidRDefault="00AC788E" w:rsidP="00041D6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Warned meeting notification – Hearing on November </w:t>
      </w:r>
      <w:proofErr w:type="gramStart"/>
      <w:r>
        <w:rPr>
          <w:rFonts w:asciiTheme="majorHAnsi" w:hAnsiTheme="majorHAnsi" w:cstheme="majorHAnsi"/>
          <w:color w:val="000000"/>
        </w:rPr>
        <w:t>29</w:t>
      </w:r>
      <w:r w:rsidRPr="00AC788E">
        <w:rPr>
          <w:rFonts w:asciiTheme="majorHAnsi" w:hAnsiTheme="majorHAnsi" w:cstheme="majorHAnsi"/>
          <w:color w:val="000000"/>
          <w:vertAlign w:val="superscript"/>
        </w:rPr>
        <w:t>th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1EEFC113" w14:textId="34B7BD26" w:rsidR="00AC788E" w:rsidRDefault="00AC788E" w:rsidP="00041D6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to review the proposed by laws and schedule an additional hearing </w:t>
      </w:r>
      <w:r w:rsidR="00053B71">
        <w:rPr>
          <w:rFonts w:asciiTheme="majorHAnsi" w:hAnsiTheme="majorHAnsi" w:cstheme="majorHAnsi"/>
          <w:color w:val="000000"/>
        </w:rPr>
        <w:t xml:space="preserve">during their Select Board meeting </w:t>
      </w:r>
      <w:r>
        <w:rPr>
          <w:rFonts w:asciiTheme="majorHAnsi" w:hAnsiTheme="majorHAnsi" w:cstheme="majorHAnsi"/>
          <w:color w:val="000000"/>
        </w:rPr>
        <w:t xml:space="preserve">on 12/28/23 </w:t>
      </w:r>
      <w:r w:rsidR="00053B71">
        <w:rPr>
          <w:rFonts w:asciiTheme="majorHAnsi" w:hAnsiTheme="majorHAnsi" w:cstheme="majorHAnsi"/>
          <w:color w:val="000000"/>
        </w:rPr>
        <w:t>to hear</w:t>
      </w:r>
      <w:r>
        <w:rPr>
          <w:rFonts w:asciiTheme="majorHAnsi" w:hAnsiTheme="majorHAnsi" w:cstheme="majorHAnsi"/>
          <w:color w:val="000000"/>
        </w:rPr>
        <w:t xml:space="preserve"> any </w:t>
      </w:r>
      <w:proofErr w:type="gramStart"/>
      <w:r>
        <w:rPr>
          <w:rFonts w:asciiTheme="majorHAnsi" w:hAnsiTheme="majorHAnsi" w:cstheme="majorHAnsi"/>
          <w:color w:val="000000"/>
        </w:rPr>
        <w:t>grievanc</w:t>
      </w:r>
      <w:r w:rsidR="00053B71">
        <w:rPr>
          <w:rFonts w:asciiTheme="majorHAnsi" w:hAnsiTheme="majorHAnsi" w:cstheme="majorHAnsi"/>
          <w:color w:val="000000"/>
        </w:rPr>
        <w:t>es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3FE5E8E3" w14:textId="17CA7EFD" w:rsidR="00053B71" w:rsidRDefault="00053B71" w:rsidP="00041D6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Discussion of what as modified in the new by- laws, including the adjustment of the Utley Flats area, and the further protection of the actual ridge </w:t>
      </w:r>
      <w:proofErr w:type="gramStart"/>
      <w:r>
        <w:rPr>
          <w:rFonts w:asciiTheme="majorHAnsi" w:hAnsiTheme="majorHAnsi" w:cstheme="majorHAnsi"/>
          <w:color w:val="000000"/>
        </w:rPr>
        <w:t>tops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31CFBA65" w14:textId="661C80F0" w:rsidR="00776406" w:rsidRDefault="00776406" w:rsidP="00776406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250</w:t>
      </w:r>
      <w:r w:rsidR="001C4820">
        <w:rPr>
          <w:rFonts w:asciiTheme="majorHAnsi" w:hAnsiTheme="majorHAnsi" w:cstheme="majorHAnsi"/>
          <w:color w:val="000000"/>
        </w:rPr>
        <w:t>th</w:t>
      </w:r>
      <w:r>
        <w:rPr>
          <w:rFonts w:asciiTheme="majorHAnsi" w:hAnsiTheme="majorHAnsi" w:cstheme="majorHAnsi"/>
          <w:color w:val="000000"/>
        </w:rPr>
        <w:t xml:space="preserve"> </w:t>
      </w:r>
      <w:r w:rsidR="00951024">
        <w:rPr>
          <w:rFonts w:asciiTheme="majorHAnsi" w:hAnsiTheme="majorHAnsi" w:cstheme="majorHAnsi"/>
          <w:color w:val="000000"/>
        </w:rPr>
        <w:t xml:space="preserve">Anniversary Resolution </w:t>
      </w:r>
    </w:p>
    <w:p w14:paraId="1B4C348F" w14:textId="5B834296" w:rsidR="00CD0A30" w:rsidRDefault="00CD0A30" w:rsidP="00041D60">
      <w:pPr>
        <w:pStyle w:val="ListParagraph"/>
        <w:numPr>
          <w:ilvl w:val="2"/>
          <w:numId w:val="2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State of Vermont requests a committee be formed </w:t>
      </w:r>
      <w:r w:rsidR="00CF5809">
        <w:rPr>
          <w:rFonts w:asciiTheme="majorHAnsi" w:hAnsiTheme="majorHAnsi" w:cstheme="majorHAnsi"/>
          <w:color w:val="000000"/>
        </w:rPr>
        <w:t xml:space="preserve">ahead of this </w:t>
      </w:r>
      <w:proofErr w:type="gramStart"/>
      <w:r w:rsidR="00CF5809">
        <w:rPr>
          <w:rFonts w:asciiTheme="majorHAnsi" w:hAnsiTheme="majorHAnsi" w:cstheme="majorHAnsi"/>
          <w:color w:val="000000"/>
        </w:rPr>
        <w:t>celebration</w:t>
      </w:r>
      <w:proofErr w:type="gramEnd"/>
      <w:r w:rsidR="00CF5809">
        <w:rPr>
          <w:rFonts w:asciiTheme="majorHAnsi" w:hAnsiTheme="majorHAnsi" w:cstheme="majorHAnsi"/>
          <w:color w:val="000000"/>
        </w:rPr>
        <w:t xml:space="preserve"> </w:t>
      </w:r>
    </w:p>
    <w:p w14:paraId="1227BD01" w14:textId="0212983E" w:rsidR="00CF5809" w:rsidRPr="00776406" w:rsidRDefault="00CF5809" w:rsidP="00041D60">
      <w:pPr>
        <w:pStyle w:val="ListParagraph"/>
        <w:numPr>
          <w:ilvl w:val="3"/>
          <w:numId w:val="2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Rob Badger has volunteered to be the </w:t>
      </w:r>
      <w:proofErr w:type="gramStart"/>
      <w:r>
        <w:rPr>
          <w:rFonts w:asciiTheme="majorHAnsi" w:hAnsiTheme="majorHAnsi" w:cstheme="majorHAnsi"/>
          <w:color w:val="000000"/>
        </w:rPr>
        <w:t>liaison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1D4961CF" w14:textId="7CF04354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Old business</w:t>
      </w:r>
    </w:p>
    <w:p w14:paraId="35E213FE" w14:textId="20D5D0A4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Sand shed </w:t>
      </w:r>
      <w:proofErr w:type="gramStart"/>
      <w:r>
        <w:rPr>
          <w:rFonts w:asciiTheme="majorHAnsi" w:hAnsiTheme="majorHAnsi" w:cstheme="majorHAnsi"/>
          <w:color w:val="000000"/>
        </w:rPr>
        <w:t>update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362B5A4C" w14:textId="6FCF73AC" w:rsidR="007A50DD" w:rsidRDefault="00FD2EA9" w:rsidP="00AC788E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Site work bid </w:t>
      </w:r>
      <w:r w:rsidR="00DC7A8C">
        <w:rPr>
          <w:rFonts w:asciiTheme="majorHAnsi" w:hAnsiTheme="majorHAnsi" w:cstheme="majorHAnsi"/>
          <w:color w:val="000000"/>
        </w:rPr>
        <w:t xml:space="preserve"> </w:t>
      </w:r>
    </w:p>
    <w:p w14:paraId="7765B3A6" w14:textId="760288D1" w:rsidR="00875B0F" w:rsidRDefault="00875B0F" w:rsidP="00875B0F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Reviewing 2 bids who accepted and one declined</w:t>
      </w:r>
      <w:r w:rsidR="007D02AC">
        <w:rPr>
          <w:rFonts w:asciiTheme="majorHAnsi" w:hAnsiTheme="majorHAnsi" w:cstheme="majorHAnsi"/>
          <w:color w:val="000000"/>
        </w:rPr>
        <w:t xml:space="preserve">, next </w:t>
      </w:r>
      <w:proofErr w:type="gramStart"/>
      <w:r w:rsidR="007D02AC">
        <w:rPr>
          <w:rFonts w:asciiTheme="majorHAnsi" w:hAnsiTheme="majorHAnsi" w:cstheme="majorHAnsi"/>
          <w:color w:val="000000"/>
        </w:rPr>
        <w:t>steps</w:t>
      </w:r>
      <w:proofErr w:type="gramEnd"/>
      <w:r w:rsidR="007D02AC">
        <w:rPr>
          <w:rFonts w:asciiTheme="majorHAnsi" w:hAnsiTheme="majorHAnsi" w:cstheme="majorHAnsi"/>
          <w:color w:val="000000"/>
        </w:rPr>
        <w:t xml:space="preserve"> are to </w:t>
      </w:r>
      <w:r w:rsidR="00C94AAC">
        <w:rPr>
          <w:rFonts w:asciiTheme="majorHAnsi" w:hAnsiTheme="majorHAnsi" w:cstheme="majorHAnsi"/>
          <w:color w:val="000000"/>
        </w:rPr>
        <w:t>decide on who will perform the work</w:t>
      </w:r>
    </w:p>
    <w:p w14:paraId="0B100915" w14:textId="3539FF48" w:rsidR="0084543F" w:rsidRDefault="00514C1B" w:rsidP="00875B0F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SB will contact bidders and </w:t>
      </w:r>
      <w:r w:rsidR="001465D6">
        <w:rPr>
          <w:rFonts w:asciiTheme="majorHAnsi" w:hAnsiTheme="majorHAnsi" w:cstheme="majorHAnsi"/>
          <w:color w:val="000000"/>
        </w:rPr>
        <w:t xml:space="preserve">extend the </w:t>
      </w:r>
      <w:r>
        <w:rPr>
          <w:rFonts w:asciiTheme="majorHAnsi" w:hAnsiTheme="majorHAnsi" w:cstheme="majorHAnsi"/>
          <w:color w:val="000000"/>
        </w:rPr>
        <w:t>date</w:t>
      </w:r>
      <w:r w:rsidR="001465D6">
        <w:rPr>
          <w:rFonts w:asciiTheme="majorHAnsi" w:hAnsiTheme="majorHAnsi" w:cstheme="majorHAnsi"/>
          <w:color w:val="000000"/>
        </w:rPr>
        <w:t xml:space="preserve"> to</w:t>
      </w:r>
      <w:r>
        <w:rPr>
          <w:rFonts w:asciiTheme="majorHAnsi" w:hAnsiTheme="majorHAnsi" w:cstheme="majorHAnsi"/>
          <w:color w:val="000000"/>
        </w:rPr>
        <w:t xml:space="preserve"> November 2</w:t>
      </w:r>
      <w:r w:rsidR="001465D6">
        <w:rPr>
          <w:rFonts w:asciiTheme="majorHAnsi" w:hAnsiTheme="majorHAnsi" w:cstheme="majorHAnsi"/>
          <w:color w:val="000000"/>
        </w:rPr>
        <w:t>2</w:t>
      </w:r>
      <w:r w:rsidR="001465D6">
        <w:rPr>
          <w:rFonts w:asciiTheme="majorHAnsi" w:hAnsiTheme="majorHAnsi" w:cstheme="majorHAnsi"/>
          <w:color w:val="000000"/>
          <w:vertAlign w:val="superscript"/>
        </w:rPr>
        <w:t>nd</w:t>
      </w:r>
      <w:r>
        <w:rPr>
          <w:rFonts w:asciiTheme="majorHAnsi" w:hAnsiTheme="majorHAnsi" w:cstheme="majorHAnsi"/>
          <w:color w:val="000000"/>
        </w:rPr>
        <w:t xml:space="preserve"> </w:t>
      </w:r>
      <w:r w:rsidR="00FC6644">
        <w:rPr>
          <w:rFonts w:asciiTheme="majorHAnsi" w:hAnsiTheme="majorHAnsi" w:cstheme="majorHAnsi"/>
          <w:color w:val="000000"/>
        </w:rPr>
        <w:t xml:space="preserve">for bid submission </w:t>
      </w:r>
      <w:r w:rsidR="004D25EA">
        <w:rPr>
          <w:rFonts w:asciiTheme="majorHAnsi" w:hAnsiTheme="majorHAnsi" w:cstheme="majorHAnsi"/>
          <w:color w:val="000000"/>
        </w:rPr>
        <w:t xml:space="preserve">with additional negotiation </w:t>
      </w:r>
      <w:r w:rsidR="005E79B3">
        <w:rPr>
          <w:rFonts w:asciiTheme="majorHAnsi" w:hAnsiTheme="majorHAnsi" w:cstheme="majorHAnsi"/>
          <w:color w:val="000000"/>
        </w:rPr>
        <w:t xml:space="preserve">and final decision by </w:t>
      </w:r>
      <w:r w:rsidR="004D25EA">
        <w:rPr>
          <w:rFonts w:asciiTheme="majorHAnsi" w:hAnsiTheme="majorHAnsi" w:cstheme="majorHAnsi"/>
          <w:color w:val="000000"/>
        </w:rPr>
        <w:t xml:space="preserve">December </w:t>
      </w:r>
      <w:proofErr w:type="gramStart"/>
      <w:r w:rsidR="004D25EA">
        <w:rPr>
          <w:rFonts w:asciiTheme="majorHAnsi" w:hAnsiTheme="majorHAnsi" w:cstheme="majorHAnsi"/>
          <w:color w:val="000000"/>
        </w:rPr>
        <w:t>15th</w:t>
      </w:r>
      <w:proofErr w:type="gramEnd"/>
    </w:p>
    <w:p w14:paraId="77DE220E" w14:textId="1FCD5B9D" w:rsidR="003B64A4" w:rsidRDefault="003B64A4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Surveyor lot flagging</w:t>
      </w:r>
    </w:p>
    <w:p w14:paraId="4FFE23CE" w14:textId="33D2F3E2" w:rsidR="005E7659" w:rsidRDefault="005E7659" w:rsidP="005E765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Done </w:t>
      </w:r>
    </w:p>
    <w:p w14:paraId="4307E98D" w14:textId="58AE6A28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7A50DD">
        <w:rPr>
          <w:rFonts w:asciiTheme="majorHAnsi" w:hAnsiTheme="majorHAnsi" w:cstheme="majorHAnsi"/>
          <w:color w:val="000000"/>
        </w:rPr>
        <w:t xml:space="preserve">Roads, </w:t>
      </w:r>
      <w:proofErr w:type="gramStart"/>
      <w:r w:rsidRPr="007A50DD">
        <w:rPr>
          <w:rFonts w:asciiTheme="majorHAnsi" w:hAnsiTheme="majorHAnsi" w:cstheme="majorHAnsi"/>
          <w:color w:val="000000"/>
        </w:rPr>
        <w:t>culverts</w:t>
      </w:r>
      <w:proofErr w:type="gramEnd"/>
      <w:r w:rsidRPr="007A50DD">
        <w:rPr>
          <w:rFonts w:asciiTheme="majorHAnsi" w:hAnsiTheme="majorHAnsi" w:cstheme="majorHAnsi"/>
          <w:color w:val="000000"/>
        </w:rPr>
        <w:t xml:space="preserve"> and gravel</w:t>
      </w:r>
    </w:p>
    <w:p w14:paraId="15A33967" w14:textId="43F8FB5F" w:rsidR="00DC7A8C" w:rsidRDefault="00DC7A8C" w:rsidP="00DC7A8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FEMA grant updates</w:t>
      </w:r>
    </w:p>
    <w:p w14:paraId="1796EC26" w14:textId="64968521" w:rsidR="008E6E8F" w:rsidRDefault="008E6E8F" w:rsidP="008E6E8F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Susan working with the FEMA team to populate the intake sheets </w:t>
      </w:r>
      <w:r w:rsidR="00652422">
        <w:rPr>
          <w:rFonts w:asciiTheme="majorHAnsi" w:hAnsiTheme="majorHAnsi" w:cstheme="majorHAnsi"/>
          <w:color w:val="000000"/>
        </w:rPr>
        <w:t xml:space="preserve">for </w:t>
      </w:r>
      <w:proofErr w:type="gramStart"/>
      <w:r w:rsidR="00652422">
        <w:rPr>
          <w:rFonts w:asciiTheme="majorHAnsi" w:hAnsiTheme="majorHAnsi" w:cstheme="majorHAnsi"/>
          <w:color w:val="000000"/>
        </w:rPr>
        <w:t>reim</w:t>
      </w:r>
      <w:r w:rsidR="000B1ECD">
        <w:rPr>
          <w:rFonts w:asciiTheme="majorHAnsi" w:hAnsiTheme="majorHAnsi" w:cstheme="majorHAnsi"/>
          <w:color w:val="000000"/>
        </w:rPr>
        <w:t>b</w:t>
      </w:r>
      <w:r w:rsidR="00652422">
        <w:rPr>
          <w:rFonts w:asciiTheme="majorHAnsi" w:hAnsiTheme="majorHAnsi" w:cstheme="majorHAnsi"/>
          <w:color w:val="000000"/>
        </w:rPr>
        <w:t>ursement</w:t>
      </w:r>
      <w:proofErr w:type="gramEnd"/>
      <w:r w:rsidR="00652422">
        <w:rPr>
          <w:rFonts w:asciiTheme="majorHAnsi" w:hAnsiTheme="majorHAnsi" w:cstheme="majorHAnsi"/>
          <w:color w:val="000000"/>
        </w:rPr>
        <w:t xml:space="preserve"> </w:t>
      </w:r>
    </w:p>
    <w:p w14:paraId="538F5F32" w14:textId="7014AF1D" w:rsidR="00B45A68" w:rsidRDefault="00B45A68" w:rsidP="00DC7A8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Plow truck repair update</w:t>
      </w:r>
    </w:p>
    <w:p w14:paraId="29BC27D7" w14:textId="02997D42" w:rsidR="001C0706" w:rsidRDefault="001C0706" w:rsidP="001C0706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Roads </w:t>
      </w:r>
      <w:r w:rsidR="00D20CE2">
        <w:rPr>
          <w:rFonts w:asciiTheme="majorHAnsi" w:hAnsiTheme="majorHAnsi" w:cstheme="majorHAnsi"/>
          <w:color w:val="000000"/>
        </w:rPr>
        <w:t xml:space="preserve">updates received from </w:t>
      </w:r>
      <w:proofErr w:type="gramStart"/>
      <w:r w:rsidR="00D20CE2">
        <w:rPr>
          <w:rFonts w:asciiTheme="majorHAnsi" w:hAnsiTheme="majorHAnsi" w:cstheme="majorHAnsi"/>
          <w:color w:val="000000"/>
        </w:rPr>
        <w:t>Jay</w:t>
      </w:r>
      <w:proofErr w:type="gramEnd"/>
    </w:p>
    <w:p w14:paraId="154D5F6F" w14:textId="6B9A50DA" w:rsidR="00E74259" w:rsidRDefault="00063506" w:rsidP="001C0706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Extensive work </w:t>
      </w:r>
      <w:r w:rsidR="00920F36">
        <w:rPr>
          <w:rFonts w:asciiTheme="majorHAnsi" w:hAnsiTheme="majorHAnsi" w:cstheme="majorHAnsi"/>
          <w:color w:val="000000"/>
        </w:rPr>
        <w:t xml:space="preserve">done to repair and maintain the </w:t>
      </w:r>
      <w:r>
        <w:rPr>
          <w:rFonts w:asciiTheme="majorHAnsi" w:hAnsiTheme="majorHAnsi" w:cstheme="majorHAnsi"/>
          <w:color w:val="000000"/>
        </w:rPr>
        <w:t>plow truck</w:t>
      </w:r>
      <w:r w:rsidR="00920F36">
        <w:rPr>
          <w:rFonts w:asciiTheme="majorHAnsi" w:hAnsiTheme="majorHAnsi" w:cstheme="majorHAnsi"/>
          <w:color w:val="000000"/>
        </w:rPr>
        <w:t xml:space="preserve">. ATG did the work and is </w:t>
      </w:r>
      <w:proofErr w:type="gramStart"/>
      <w:r w:rsidR="00920F36">
        <w:rPr>
          <w:rFonts w:asciiTheme="majorHAnsi" w:hAnsiTheme="majorHAnsi" w:cstheme="majorHAnsi"/>
          <w:color w:val="000000"/>
        </w:rPr>
        <w:t>finished</w:t>
      </w:r>
      <w:proofErr w:type="gramEnd"/>
      <w:r w:rsidR="00920F36">
        <w:rPr>
          <w:rFonts w:asciiTheme="majorHAnsi" w:hAnsiTheme="majorHAnsi" w:cstheme="majorHAnsi"/>
          <w:color w:val="000000"/>
        </w:rPr>
        <w:t xml:space="preserve"> and the plow truck has been returned</w:t>
      </w:r>
    </w:p>
    <w:p w14:paraId="5488957B" w14:textId="08AE9CA8" w:rsidR="009D4027" w:rsidRDefault="00D1579E" w:rsidP="009D402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Zoning permit fees</w:t>
      </w:r>
    </w:p>
    <w:p w14:paraId="5AC6EFCE" w14:textId="08449248" w:rsidR="00920F36" w:rsidRDefault="000D4EF8" w:rsidP="00920F36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Up to Select Board to decide on fees</w:t>
      </w:r>
      <w:r w:rsidR="00955601">
        <w:rPr>
          <w:rFonts w:asciiTheme="majorHAnsi" w:hAnsiTheme="majorHAnsi" w:cstheme="majorHAnsi"/>
          <w:color w:val="000000"/>
        </w:rPr>
        <w:t xml:space="preserve"> </w:t>
      </w:r>
      <w:r w:rsidR="00A46A44">
        <w:rPr>
          <w:rFonts w:asciiTheme="majorHAnsi" w:hAnsiTheme="majorHAnsi" w:cstheme="majorHAnsi"/>
          <w:color w:val="000000"/>
        </w:rPr>
        <w:t>-</w:t>
      </w:r>
      <w:r w:rsidR="00B4421E">
        <w:rPr>
          <w:rFonts w:asciiTheme="majorHAnsi" w:hAnsiTheme="majorHAnsi" w:cstheme="majorHAnsi"/>
          <w:color w:val="000000"/>
        </w:rPr>
        <w:t xml:space="preserve"> currently </w:t>
      </w:r>
      <w:r w:rsidR="00881B7E">
        <w:rPr>
          <w:rFonts w:asciiTheme="majorHAnsi" w:hAnsiTheme="majorHAnsi" w:cstheme="majorHAnsi"/>
          <w:color w:val="000000"/>
        </w:rPr>
        <w:t>the fees are based on square foot</w:t>
      </w:r>
      <w:r w:rsidR="003E16C8">
        <w:rPr>
          <w:rFonts w:asciiTheme="majorHAnsi" w:hAnsiTheme="majorHAnsi" w:cstheme="majorHAnsi"/>
          <w:color w:val="000000"/>
        </w:rPr>
        <w:t xml:space="preserve">age and SB wants to move to </w:t>
      </w:r>
      <w:proofErr w:type="gramStart"/>
      <w:r w:rsidR="003E16C8">
        <w:rPr>
          <w:rFonts w:asciiTheme="majorHAnsi" w:hAnsiTheme="majorHAnsi" w:cstheme="majorHAnsi"/>
          <w:color w:val="000000"/>
        </w:rPr>
        <w:t>new</w:t>
      </w:r>
      <w:proofErr w:type="gramEnd"/>
      <w:r w:rsidR="003E16C8">
        <w:rPr>
          <w:rFonts w:asciiTheme="majorHAnsi" w:hAnsiTheme="majorHAnsi" w:cstheme="majorHAnsi"/>
          <w:color w:val="000000"/>
        </w:rPr>
        <w:t xml:space="preserve"> fee structure that does not discriminate against any size home. </w:t>
      </w:r>
      <w:r w:rsidR="003608D9">
        <w:rPr>
          <w:rFonts w:asciiTheme="majorHAnsi" w:hAnsiTheme="majorHAnsi" w:cstheme="majorHAnsi"/>
          <w:color w:val="000000"/>
        </w:rPr>
        <w:t>Will Reed has submitted verbiage for approval</w:t>
      </w:r>
      <w:r w:rsidR="0074744D">
        <w:rPr>
          <w:rFonts w:asciiTheme="majorHAnsi" w:hAnsiTheme="majorHAnsi" w:cstheme="majorHAnsi"/>
          <w:color w:val="000000"/>
        </w:rPr>
        <w:t xml:space="preserve"> commensurate with surrounding towns.</w:t>
      </w:r>
    </w:p>
    <w:p w14:paraId="7BD35866" w14:textId="0522429D" w:rsidR="0074744D" w:rsidRDefault="0074744D" w:rsidP="0074744D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Steve will </w:t>
      </w:r>
      <w:r w:rsidR="00041D60">
        <w:rPr>
          <w:rFonts w:asciiTheme="majorHAnsi" w:hAnsiTheme="majorHAnsi" w:cstheme="majorHAnsi"/>
          <w:color w:val="000000"/>
        </w:rPr>
        <w:t xml:space="preserve">propose new fee schedule and SB will vote at next </w:t>
      </w:r>
      <w:proofErr w:type="gramStart"/>
      <w:r w:rsidR="00041D60">
        <w:rPr>
          <w:rFonts w:asciiTheme="majorHAnsi" w:hAnsiTheme="majorHAnsi" w:cstheme="majorHAnsi"/>
          <w:color w:val="000000"/>
        </w:rPr>
        <w:t>meeting</w:t>
      </w:r>
      <w:proofErr w:type="gramEnd"/>
      <w:r w:rsidR="00041D60">
        <w:rPr>
          <w:rFonts w:asciiTheme="majorHAnsi" w:hAnsiTheme="majorHAnsi" w:cstheme="majorHAnsi"/>
          <w:color w:val="000000"/>
        </w:rPr>
        <w:t xml:space="preserve"> </w:t>
      </w:r>
    </w:p>
    <w:p w14:paraId="648EEFEE" w14:textId="3E773BDE" w:rsidR="00B45A68" w:rsidRDefault="00B45A68" w:rsidP="009D4027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Delinquent tax update</w:t>
      </w:r>
    </w:p>
    <w:p w14:paraId="66AAD4D2" w14:textId="3F611E3A" w:rsidR="00967DF5" w:rsidRPr="009D4027" w:rsidRDefault="00967DF5" w:rsidP="00967DF5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Process continuing for collection of delinquent </w:t>
      </w:r>
      <w:proofErr w:type="gramStart"/>
      <w:r>
        <w:rPr>
          <w:rFonts w:asciiTheme="majorHAnsi" w:hAnsiTheme="majorHAnsi" w:cstheme="majorHAnsi"/>
          <w:color w:val="000000"/>
        </w:rPr>
        <w:t>taxes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76D03BCE" w14:textId="0BD164D9" w:rsidR="003B64A4" w:rsidRDefault="003B64A4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Zoom Equipment </w:t>
      </w:r>
      <w:r w:rsidR="00967DF5">
        <w:rPr>
          <w:rFonts w:asciiTheme="majorHAnsi" w:hAnsiTheme="majorHAnsi" w:cstheme="majorHAnsi"/>
          <w:color w:val="000000"/>
        </w:rPr>
        <w:tab/>
      </w:r>
    </w:p>
    <w:p w14:paraId="2E30A06B" w14:textId="34705BA5" w:rsidR="00967DF5" w:rsidRPr="007A50DD" w:rsidRDefault="00967DF5" w:rsidP="00967DF5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Susan and Steve to set a date to </w:t>
      </w:r>
      <w:r w:rsidR="00BB1EDF">
        <w:rPr>
          <w:rFonts w:asciiTheme="majorHAnsi" w:hAnsiTheme="majorHAnsi" w:cstheme="majorHAnsi"/>
          <w:color w:val="000000"/>
        </w:rPr>
        <w:t xml:space="preserve">meet at the Town Hall to </w:t>
      </w:r>
      <w:proofErr w:type="gramStart"/>
      <w:r w:rsidR="00BB1EDF">
        <w:rPr>
          <w:rFonts w:asciiTheme="majorHAnsi" w:hAnsiTheme="majorHAnsi" w:cstheme="majorHAnsi"/>
          <w:color w:val="000000"/>
        </w:rPr>
        <w:t>discuss</w:t>
      </w:r>
      <w:proofErr w:type="gramEnd"/>
      <w:r w:rsidR="00BB1EDF">
        <w:rPr>
          <w:rFonts w:asciiTheme="majorHAnsi" w:hAnsiTheme="majorHAnsi" w:cstheme="majorHAnsi"/>
          <w:color w:val="000000"/>
        </w:rPr>
        <w:t xml:space="preserve"> </w:t>
      </w:r>
    </w:p>
    <w:p w14:paraId="3C85F31D" w14:textId="5109F8DC" w:rsidR="0056107C" w:rsidRPr="000B1ECD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6E99EF58" w14:textId="4664BA3B" w:rsidR="000B1ECD" w:rsidRPr="007A50DD" w:rsidRDefault="000B1ECD" w:rsidP="000B1ECD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November </w:t>
      </w:r>
      <w:r w:rsidR="008B16C8">
        <w:rPr>
          <w:rFonts w:asciiTheme="majorHAnsi" w:hAnsiTheme="majorHAnsi" w:cstheme="majorHAnsi"/>
          <w:color w:val="000000"/>
        </w:rPr>
        <w:t>30</w:t>
      </w:r>
      <w:r w:rsidRPr="000B1ECD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, </w:t>
      </w:r>
      <w:r w:rsidR="005064BF">
        <w:rPr>
          <w:rFonts w:asciiTheme="majorHAnsi" w:hAnsiTheme="majorHAnsi" w:cstheme="majorHAnsi"/>
          <w:color w:val="000000"/>
        </w:rPr>
        <w:t xml:space="preserve">8 am- </w:t>
      </w:r>
      <w:r>
        <w:rPr>
          <w:rFonts w:asciiTheme="majorHAnsi" w:hAnsiTheme="majorHAnsi" w:cstheme="majorHAnsi"/>
          <w:color w:val="000000"/>
        </w:rPr>
        <w:t>Select Board in</w:t>
      </w:r>
      <w:r w:rsidR="005064BF">
        <w:rPr>
          <w:rFonts w:asciiTheme="majorHAnsi" w:hAnsiTheme="majorHAnsi" w:cstheme="majorHAnsi"/>
          <w:color w:val="000000"/>
        </w:rPr>
        <w:t xml:space="preserve">cluding yearly Town Budget </w:t>
      </w:r>
      <w:proofErr w:type="gramStart"/>
      <w:r w:rsidR="005064BF">
        <w:rPr>
          <w:rFonts w:asciiTheme="majorHAnsi" w:hAnsiTheme="majorHAnsi" w:cstheme="majorHAnsi"/>
          <w:color w:val="000000"/>
        </w:rPr>
        <w:t>meeting</w:t>
      </w:r>
      <w:proofErr w:type="gramEnd"/>
    </w:p>
    <w:p w14:paraId="4E89BAF3" w14:textId="4F5FC1FA" w:rsidR="007A50DD" w:rsidRPr="005064BF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051DB296" w14:textId="128475B2" w:rsidR="005064BF" w:rsidRPr="007A50DD" w:rsidRDefault="005064BF" w:rsidP="005064BF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Voted and Adjourned</w:t>
      </w:r>
      <w:r w:rsidR="00D471C8">
        <w:rPr>
          <w:rFonts w:asciiTheme="majorHAnsi" w:hAnsiTheme="majorHAnsi" w:cstheme="majorHAnsi"/>
          <w:color w:val="000000"/>
        </w:rPr>
        <w:t>, 9:</w:t>
      </w:r>
      <w:r w:rsidR="00D512FC">
        <w:rPr>
          <w:rFonts w:asciiTheme="majorHAnsi" w:hAnsiTheme="majorHAnsi" w:cstheme="majorHAnsi"/>
          <w:color w:val="000000"/>
        </w:rPr>
        <w:t>58</w:t>
      </w:r>
      <w:r w:rsidR="00D471C8">
        <w:rPr>
          <w:rFonts w:asciiTheme="majorHAnsi" w:hAnsiTheme="majorHAnsi" w:cstheme="majorHAnsi"/>
          <w:color w:val="000000"/>
        </w:rPr>
        <w:t xml:space="preserve"> am </w:t>
      </w:r>
    </w:p>
    <w:p w14:paraId="78BEE9A1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77946AAB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6DBA" w14:textId="77777777" w:rsidR="00EE2703" w:rsidRDefault="00EE2703" w:rsidP="009472AD">
      <w:pPr>
        <w:spacing w:after="0" w:line="240" w:lineRule="auto"/>
      </w:pPr>
      <w:r>
        <w:separator/>
      </w:r>
    </w:p>
  </w:endnote>
  <w:endnote w:type="continuationSeparator" w:id="0">
    <w:p w14:paraId="71A7A6BF" w14:textId="77777777" w:rsidR="00EE2703" w:rsidRDefault="00EE2703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506F" w14:textId="77777777" w:rsidR="00EE2703" w:rsidRDefault="00EE2703" w:rsidP="009472AD">
      <w:pPr>
        <w:spacing w:after="0" w:line="240" w:lineRule="auto"/>
      </w:pPr>
      <w:r>
        <w:separator/>
      </w:r>
    </w:p>
  </w:footnote>
  <w:footnote w:type="continuationSeparator" w:id="0">
    <w:p w14:paraId="4CBDE122" w14:textId="77777777" w:rsidR="00EE2703" w:rsidRDefault="00EE2703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0169B01E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DF31DE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8B61DC">
          <w:rPr>
            <w:b/>
            <w:bCs/>
            <w:color w:val="4472C4" w:themeColor="accent1"/>
            <w:sz w:val="28"/>
            <w:szCs w:val="28"/>
          </w:rPr>
          <w:t>Agenda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sdt>
    <w:sdtPr>
      <w:id w:val="-1788801809"/>
      <w:docPartObj>
        <w:docPartGallery w:val="Watermarks"/>
        <w:docPartUnique/>
      </w:docPartObj>
    </w:sdtPr>
    <w:sdtContent>
      <w:p w14:paraId="01DB4D8B" w14:textId="2A278F4C" w:rsidR="009472AD" w:rsidRDefault="00000000">
        <w:pPr>
          <w:pStyle w:val="Header"/>
        </w:pPr>
        <w:r>
          <w:rPr>
            <w:noProof/>
          </w:rPr>
          <w:pict w14:anchorId="165E0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295"/>
    <w:multiLevelType w:val="hybridMultilevel"/>
    <w:tmpl w:val="EF3A1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69A"/>
    <w:multiLevelType w:val="hybridMultilevel"/>
    <w:tmpl w:val="4B3E17B2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563008C0">
      <w:start w:val="1"/>
      <w:numFmt w:val="lowerLetter"/>
      <w:lvlText w:val="%3)"/>
      <w:lvlJc w:val="left"/>
      <w:pPr>
        <w:ind w:left="1800" w:hanging="360"/>
      </w:pPr>
      <w:rPr>
        <w:rFonts w:asciiTheme="majorHAnsi" w:eastAsiaTheme="minorHAnsi" w:hAnsiTheme="majorHAnsi" w:cstheme="majorHAnsi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70D"/>
    <w:multiLevelType w:val="hybridMultilevel"/>
    <w:tmpl w:val="167E4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9D4"/>
    <w:multiLevelType w:val="hybridMultilevel"/>
    <w:tmpl w:val="9022D5C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7C057F"/>
    <w:multiLevelType w:val="hybridMultilevel"/>
    <w:tmpl w:val="E0C2226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EA483C"/>
    <w:multiLevelType w:val="hybridMultilevel"/>
    <w:tmpl w:val="8A86C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406B3"/>
    <w:multiLevelType w:val="hybridMultilevel"/>
    <w:tmpl w:val="FC54B2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89784">
    <w:abstractNumId w:val="24"/>
  </w:num>
  <w:num w:numId="2" w16cid:durableId="283737616">
    <w:abstractNumId w:val="5"/>
  </w:num>
  <w:num w:numId="3" w16cid:durableId="890923537">
    <w:abstractNumId w:val="19"/>
  </w:num>
  <w:num w:numId="4" w16cid:durableId="1525946305">
    <w:abstractNumId w:val="18"/>
  </w:num>
  <w:num w:numId="5" w16cid:durableId="1004745062">
    <w:abstractNumId w:val="10"/>
  </w:num>
  <w:num w:numId="6" w16cid:durableId="241180836">
    <w:abstractNumId w:val="14"/>
  </w:num>
  <w:num w:numId="7" w16cid:durableId="620459587">
    <w:abstractNumId w:val="20"/>
  </w:num>
  <w:num w:numId="8" w16cid:durableId="602228140">
    <w:abstractNumId w:val="27"/>
  </w:num>
  <w:num w:numId="9" w16cid:durableId="112674564">
    <w:abstractNumId w:val="12"/>
  </w:num>
  <w:num w:numId="10" w16cid:durableId="1209798804">
    <w:abstractNumId w:val="13"/>
  </w:num>
  <w:num w:numId="11" w16cid:durableId="1486320489">
    <w:abstractNumId w:val="22"/>
  </w:num>
  <w:num w:numId="12" w16cid:durableId="637876363">
    <w:abstractNumId w:val="23"/>
  </w:num>
  <w:num w:numId="13" w16cid:durableId="686442758">
    <w:abstractNumId w:val="9"/>
  </w:num>
  <w:num w:numId="14" w16cid:durableId="84617939">
    <w:abstractNumId w:val="26"/>
  </w:num>
  <w:num w:numId="15" w16cid:durableId="1002587188">
    <w:abstractNumId w:val="1"/>
  </w:num>
  <w:num w:numId="16" w16cid:durableId="1663122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8391453">
    <w:abstractNumId w:val="11"/>
  </w:num>
  <w:num w:numId="18" w16cid:durableId="2122844518">
    <w:abstractNumId w:val="6"/>
  </w:num>
  <w:num w:numId="19" w16cid:durableId="703139656">
    <w:abstractNumId w:val="4"/>
  </w:num>
  <w:num w:numId="20" w16cid:durableId="144049279">
    <w:abstractNumId w:val="21"/>
  </w:num>
  <w:num w:numId="21" w16cid:durableId="2044134438">
    <w:abstractNumId w:val="25"/>
  </w:num>
  <w:num w:numId="22" w16cid:durableId="1903905901">
    <w:abstractNumId w:val="3"/>
  </w:num>
  <w:num w:numId="23" w16cid:durableId="1819417545">
    <w:abstractNumId w:val="2"/>
  </w:num>
  <w:num w:numId="24" w16cid:durableId="685789470">
    <w:abstractNumId w:val="15"/>
  </w:num>
  <w:num w:numId="25" w16cid:durableId="1153061503">
    <w:abstractNumId w:val="0"/>
  </w:num>
  <w:num w:numId="26" w16cid:durableId="609052588">
    <w:abstractNumId w:val="28"/>
  </w:num>
  <w:num w:numId="27" w16cid:durableId="524557735">
    <w:abstractNumId w:val="8"/>
  </w:num>
  <w:num w:numId="28" w16cid:durableId="1635792613">
    <w:abstractNumId w:val="7"/>
  </w:num>
  <w:num w:numId="29" w16cid:durableId="59905341">
    <w:abstractNumId w:val="16"/>
  </w:num>
  <w:num w:numId="30" w16cid:durableId="15287194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24900"/>
    <w:rsid w:val="000303B4"/>
    <w:rsid w:val="00032163"/>
    <w:rsid w:val="00037AF4"/>
    <w:rsid w:val="00041D60"/>
    <w:rsid w:val="00046F72"/>
    <w:rsid w:val="00053B71"/>
    <w:rsid w:val="0005403C"/>
    <w:rsid w:val="00054169"/>
    <w:rsid w:val="0005474F"/>
    <w:rsid w:val="00055833"/>
    <w:rsid w:val="00063506"/>
    <w:rsid w:val="00063A91"/>
    <w:rsid w:val="00064C20"/>
    <w:rsid w:val="0007192E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95F8F"/>
    <w:rsid w:val="000A0D03"/>
    <w:rsid w:val="000A284C"/>
    <w:rsid w:val="000A2E30"/>
    <w:rsid w:val="000A5723"/>
    <w:rsid w:val="000B081E"/>
    <w:rsid w:val="000B1ECD"/>
    <w:rsid w:val="000B768E"/>
    <w:rsid w:val="000B7E22"/>
    <w:rsid w:val="000B7E54"/>
    <w:rsid w:val="000C1997"/>
    <w:rsid w:val="000C223F"/>
    <w:rsid w:val="000C2D22"/>
    <w:rsid w:val="000C3155"/>
    <w:rsid w:val="000C3744"/>
    <w:rsid w:val="000C47AE"/>
    <w:rsid w:val="000D4993"/>
    <w:rsid w:val="000D4EF8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1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5D6"/>
    <w:rsid w:val="0014677F"/>
    <w:rsid w:val="0015064E"/>
    <w:rsid w:val="00151697"/>
    <w:rsid w:val="00151AF6"/>
    <w:rsid w:val="0015473D"/>
    <w:rsid w:val="001570DB"/>
    <w:rsid w:val="00163D5A"/>
    <w:rsid w:val="00164B13"/>
    <w:rsid w:val="0017138F"/>
    <w:rsid w:val="00176AA6"/>
    <w:rsid w:val="00180FFF"/>
    <w:rsid w:val="00191D60"/>
    <w:rsid w:val="001A459B"/>
    <w:rsid w:val="001B3B05"/>
    <w:rsid w:val="001C0048"/>
    <w:rsid w:val="001C0706"/>
    <w:rsid w:val="001C0A25"/>
    <w:rsid w:val="001C3B42"/>
    <w:rsid w:val="001C4820"/>
    <w:rsid w:val="001C4BB7"/>
    <w:rsid w:val="001C6E9A"/>
    <w:rsid w:val="001C7F32"/>
    <w:rsid w:val="001D078B"/>
    <w:rsid w:val="001D4797"/>
    <w:rsid w:val="001D5C01"/>
    <w:rsid w:val="001E090C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3DD4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660B"/>
    <w:rsid w:val="00290E93"/>
    <w:rsid w:val="002940C0"/>
    <w:rsid w:val="002970F5"/>
    <w:rsid w:val="002A2DA1"/>
    <w:rsid w:val="002A6B04"/>
    <w:rsid w:val="002C1D6A"/>
    <w:rsid w:val="002C25BD"/>
    <w:rsid w:val="002C4A59"/>
    <w:rsid w:val="002D599F"/>
    <w:rsid w:val="002E2EDF"/>
    <w:rsid w:val="002E4AE7"/>
    <w:rsid w:val="002F458B"/>
    <w:rsid w:val="002F6141"/>
    <w:rsid w:val="00304C52"/>
    <w:rsid w:val="0031359D"/>
    <w:rsid w:val="0031417D"/>
    <w:rsid w:val="00321DDD"/>
    <w:rsid w:val="003300A0"/>
    <w:rsid w:val="0033175D"/>
    <w:rsid w:val="00331F7A"/>
    <w:rsid w:val="0033388D"/>
    <w:rsid w:val="00334416"/>
    <w:rsid w:val="00342C6B"/>
    <w:rsid w:val="00350FB3"/>
    <w:rsid w:val="003608D9"/>
    <w:rsid w:val="0036241F"/>
    <w:rsid w:val="0036252A"/>
    <w:rsid w:val="0036323D"/>
    <w:rsid w:val="0036334E"/>
    <w:rsid w:val="00364202"/>
    <w:rsid w:val="00366B37"/>
    <w:rsid w:val="003707B7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5AD6"/>
    <w:rsid w:val="003B64A4"/>
    <w:rsid w:val="003C2775"/>
    <w:rsid w:val="003C4E4C"/>
    <w:rsid w:val="003D17E9"/>
    <w:rsid w:val="003D7907"/>
    <w:rsid w:val="003E02CC"/>
    <w:rsid w:val="003E16C8"/>
    <w:rsid w:val="003E4D73"/>
    <w:rsid w:val="003F0A2C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327A"/>
    <w:rsid w:val="00433A23"/>
    <w:rsid w:val="00436AF9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9040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25EA"/>
    <w:rsid w:val="004D5404"/>
    <w:rsid w:val="004D5456"/>
    <w:rsid w:val="004D5E48"/>
    <w:rsid w:val="004E22E5"/>
    <w:rsid w:val="004E3BC8"/>
    <w:rsid w:val="004E405A"/>
    <w:rsid w:val="004E43DE"/>
    <w:rsid w:val="004F24CC"/>
    <w:rsid w:val="00500603"/>
    <w:rsid w:val="00505500"/>
    <w:rsid w:val="005062AC"/>
    <w:rsid w:val="005064BF"/>
    <w:rsid w:val="00510189"/>
    <w:rsid w:val="00511420"/>
    <w:rsid w:val="00514C1B"/>
    <w:rsid w:val="005205D4"/>
    <w:rsid w:val="005270D1"/>
    <w:rsid w:val="00527E43"/>
    <w:rsid w:val="005309E7"/>
    <w:rsid w:val="00530D0C"/>
    <w:rsid w:val="00530E97"/>
    <w:rsid w:val="00534A65"/>
    <w:rsid w:val="00546ADC"/>
    <w:rsid w:val="00551514"/>
    <w:rsid w:val="0055170D"/>
    <w:rsid w:val="00552D17"/>
    <w:rsid w:val="00557260"/>
    <w:rsid w:val="0055728E"/>
    <w:rsid w:val="00560636"/>
    <w:rsid w:val="00560B81"/>
    <w:rsid w:val="0056107C"/>
    <w:rsid w:val="005722C0"/>
    <w:rsid w:val="005748A3"/>
    <w:rsid w:val="0057548A"/>
    <w:rsid w:val="005824B3"/>
    <w:rsid w:val="005829EF"/>
    <w:rsid w:val="0059535B"/>
    <w:rsid w:val="00596AF1"/>
    <w:rsid w:val="005A0519"/>
    <w:rsid w:val="005A5C67"/>
    <w:rsid w:val="005A7F1D"/>
    <w:rsid w:val="005A7FCE"/>
    <w:rsid w:val="005B236D"/>
    <w:rsid w:val="005B25CF"/>
    <w:rsid w:val="005B2A3D"/>
    <w:rsid w:val="005B6E23"/>
    <w:rsid w:val="005C5D11"/>
    <w:rsid w:val="005C5E7E"/>
    <w:rsid w:val="005D2737"/>
    <w:rsid w:val="005D4414"/>
    <w:rsid w:val="005D5AE6"/>
    <w:rsid w:val="005D7206"/>
    <w:rsid w:val="005D7EFC"/>
    <w:rsid w:val="005E22C0"/>
    <w:rsid w:val="005E293C"/>
    <w:rsid w:val="005E7659"/>
    <w:rsid w:val="005E79B3"/>
    <w:rsid w:val="005F0022"/>
    <w:rsid w:val="005F0CC9"/>
    <w:rsid w:val="005F1460"/>
    <w:rsid w:val="005F146D"/>
    <w:rsid w:val="005F4F32"/>
    <w:rsid w:val="00601FC8"/>
    <w:rsid w:val="00602663"/>
    <w:rsid w:val="006027C8"/>
    <w:rsid w:val="00602B1D"/>
    <w:rsid w:val="0060313E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4639B"/>
    <w:rsid w:val="00651B50"/>
    <w:rsid w:val="00651DFB"/>
    <w:rsid w:val="00652422"/>
    <w:rsid w:val="006569D0"/>
    <w:rsid w:val="00657715"/>
    <w:rsid w:val="00661956"/>
    <w:rsid w:val="00666DCD"/>
    <w:rsid w:val="0067218E"/>
    <w:rsid w:val="006761AE"/>
    <w:rsid w:val="00680831"/>
    <w:rsid w:val="00681BD6"/>
    <w:rsid w:val="00692572"/>
    <w:rsid w:val="006A4223"/>
    <w:rsid w:val="006A67E5"/>
    <w:rsid w:val="006B05EF"/>
    <w:rsid w:val="006B4086"/>
    <w:rsid w:val="006B4569"/>
    <w:rsid w:val="006B583F"/>
    <w:rsid w:val="006C3B3F"/>
    <w:rsid w:val="006C73ED"/>
    <w:rsid w:val="006D784F"/>
    <w:rsid w:val="006E1CE1"/>
    <w:rsid w:val="006E53D4"/>
    <w:rsid w:val="006F66D1"/>
    <w:rsid w:val="006F735D"/>
    <w:rsid w:val="00703FA1"/>
    <w:rsid w:val="00705165"/>
    <w:rsid w:val="007064AB"/>
    <w:rsid w:val="007111E8"/>
    <w:rsid w:val="00713D74"/>
    <w:rsid w:val="00716A16"/>
    <w:rsid w:val="0072696E"/>
    <w:rsid w:val="007315FA"/>
    <w:rsid w:val="00731CD2"/>
    <w:rsid w:val="00741B3D"/>
    <w:rsid w:val="007438F1"/>
    <w:rsid w:val="00743E7A"/>
    <w:rsid w:val="00745C95"/>
    <w:rsid w:val="007469D5"/>
    <w:rsid w:val="0074744D"/>
    <w:rsid w:val="00751DB4"/>
    <w:rsid w:val="00752528"/>
    <w:rsid w:val="00755694"/>
    <w:rsid w:val="00756283"/>
    <w:rsid w:val="007608DF"/>
    <w:rsid w:val="00760BE6"/>
    <w:rsid w:val="00763B32"/>
    <w:rsid w:val="00764D5C"/>
    <w:rsid w:val="00765E43"/>
    <w:rsid w:val="00771625"/>
    <w:rsid w:val="00776406"/>
    <w:rsid w:val="0077670D"/>
    <w:rsid w:val="007835E6"/>
    <w:rsid w:val="007849DA"/>
    <w:rsid w:val="00785788"/>
    <w:rsid w:val="00791936"/>
    <w:rsid w:val="00791D6A"/>
    <w:rsid w:val="00794EE6"/>
    <w:rsid w:val="007A48C9"/>
    <w:rsid w:val="007A50DD"/>
    <w:rsid w:val="007A701B"/>
    <w:rsid w:val="007B5820"/>
    <w:rsid w:val="007B5D29"/>
    <w:rsid w:val="007C3407"/>
    <w:rsid w:val="007C3F63"/>
    <w:rsid w:val="007D02AC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718D"/>
    <w:rsid w:val="00812011"/>
    <w:rsid w:val="00812A40"/>
    <w:rsid w:val="00813618"/>
    <w:rsid w:val="00823B9A"/>
    <w:rsid w:val="008261EA"/>
    <w:rsid w:val="00827179"/>
    <w:rsid w:val="008306A1"/>
    <w:rsid w:val="008360BF"/>
    <w:rsid w:val="00836118"/>
    <w:rsid w:val="0084543F"/>
    <w:rsid w:val="00846077"/>
    <w:rsid w:val="00846432"/>
    <w:rsid w:val="0085000D"/>
    <w:rsid w:val="008525E4"/>
    <w:rsid w:val="008630CB"/>
    <w:rsid w:val="00865D63"/>
    <w:rsid w:val="00870EE2"/>
    <w:rsid w:val="00874303"/>
    <w:rsid w:val="00874684"/>
    <w:rsid w:val="00875B0F"/>
    <w:rsid w:val="00880A50"/>
    <w:rsid w:val="00881B7E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16C8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7CC2"/>
    <w:rsid w:val="008D0170"/>
    <w:rsid w:val="008D4795"/>
    <w:rsid w:val="008D6DA7"/>
    <w:rsid w:val="008E1BA5"/>
    <w:rsid w:val="008E2CF5"/>
    <w:rsid w:val="008E37F4"/>
    <w:rsid w:val="008E6261"/>
    <w:rsid w:val="008E6E8F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20F36"/>
    <w:rsid w:val="00921ECE"/>
    <w:rsid w:val="009245AC"/>
    <w:rsid w:val="00933B03"/>
    <w:rsid w:val="00937591"/>
    <w:rsid w:val="00940C83"/>
    <w:rsid w:val="0094372A"/>
    <w:rsid w:val="00944FEA"/>
    <w:rsid w:val="009459A8"/>
    <w:rsid w:val="009472AD"/>
    <w:rsid w:val="00951024"/>
    <w:rsid w:val="009511AF"/>
    <w:rsid w:val="00955601"/>
    <w:rsid w:val="00961868"/>
    <w:rsid w:val="0096463F"/>
    <w:rsid w:val="009657BF"/>
    <w:rsid w:val="00965C5C"/>
    <w:rsid w:val="00967DF5"/>
    <w:rsid w:val="009721D5"/>
    <w:rsid w:val="00973967"/>
    <w:rsid w:val="00973B97"/>
    <w:rsid w:val="00974A51"/>
    <w:rsid w:val="00975AF9"/>
    <w:rsid w:val="0097681B"/>
    <w:rsid w:val="00987067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4027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42510"/>
    <w:rsid w:val="00A46A44"/>
    <w:rsid w:val="00A526FF"/>
    <w:rsid w:val="00A60694"/>
    <w:rsid w:val="00A61AAD"/>
    <w:rsid w:val="00A6245E"/>
    <w:rsid w:val="00A70EA4"/>
    <w:rsid w:val="00A71FDD"/>
    <w:rsid w:val="00A729CE"/>
    <w:rsid w:val="00A80F54"/>
    <w:rsid w:val="00A82499"/>
    <w:rsid w:val="00A83B84"/>
    <w:rsid w:val="00A86C52"/>
    <w:rsid w:val="00A87640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22E3"/>
    <w:rsid w:val="00AB41E6"/>
    <w:rsid w:val="00AB4B17"/>
    <w:rsid w:val="00AB636F"/>
    <w:rsid w:val="00AB7A0B"/>
    <w:rsid w:val="00AC0867"/>
    <w:rsid w:val="00AC173F"/>
    <w:rsid w:val="00AC788E"/>
    <w:rsid w:val="00AD16C7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478D"/>
    <w:rsid w:val="00B1601F"/>
    <w:rsid w:val="00B238C8"/>
    <w:rsid w:val="00B330C8"/>
    <w:rsid w:val="00B34FB8"/>
    <w:rsid w:val="00B35DA4"/>
    <w:rsid w:val="00B42725"/>
    <w:rsid w:val="00B44082"/>
    <w:rsid w:val="00B4421E"/>
    <w:rsid w:val="00B44FC4"/>
    <w:rsid w:val="00B45A68"/>
    <w:rsid w:val="00B51403"/>
    <w:rsid w:val="00B617EA"/>
    <w:rsid w:val="00B71172"/>
    <w:rsid w:val="00B714B1"/>
    <w:rsid w:val="00B7388B"/>
    <w:rsid w:val="00B7596C"/>
    <w:rsid w:val="00B766A0"/>
    <w:rsid w:val="00B779A5"/>
    <w:rsid w:val="00B96A77"/>
    <w:rsid w:val="00BA22DA"/>
    <w:rsid w:val="00BA2498"/>
    <w:rsid w:val="00BA4897"/>
    <w:rsid w:val="00BB1EDF"/>
    <w:rsid w:val="00BB334A"/>
    <w:rsid w:val="00BB4322"/>
    <w:rsid w:val="00BB7EEC"/>
    <w:rsid w:val="00BC635F"/>
    <w:rsid w:val="00BC7126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20A33"/>
    <w:rsid w:val="00C2305B"/>
    <w:rsid w:val="00C32B58"/>
    <w:rsid w:val="00C33C43"/>
    <w:rsid w:val="00C34411"/>
    <w:rsid w:val="00C45926"/>
    <w:rsid w:val="00C566B6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94AAC"/>
    <w:rsid w:val="00CA26D4"/>
    <w:rsid w:val="00CB2517"/>
    <w:rsid w:val="00CB3C64"/>
    <w:rsid w:val="00CB6196"/>
    <w:rsid w:val="00CC0156"/>
    <w:rsid w:val="00CC1C17"/>
    <w:rsid w:val="00CC53EE"/>
    <w:rsid w:val="00CC78F4"/>
    <w:rsid w:val="00CD0A30"/>
    <w:rsid w:val="00CD1893"/>
    <w:rsid w:val="00CD1F53"/>
    <w:rsid w:val="00CD6F22"/>
    <w:rsid w:val="00CE1399"/>
    <w:rsid w:val="00CE1471"/>
    <w:rsid w:val="00CE7EFF"/>
    <w:rsid w:val="00CF2D9A"/>
    <w:rsid w:val="00CF5809"/>
    <w:rsid w:val="00D0216C"/>
    <w:rsid w:val="00D05052"/>
    <w:rsid w:val="00D077BA"/>
    <w:rsid w:val="00D11220"/>
    <w:rsid w:val="00D128AD"/>
    <w:rsid w:val="00D151AD"/>
    <w:rsid w:val="00D1579E"/>
    <w:rsid w:val="00D20CE2"/>
    <w:rsid w:val="00D214D7"/>
    <w:rsid w:val="00D23E3E"/>
    <w:rsid w:val="00D34DEE"/>
    <w:rsid w:val="00D40D0F"/>
    <w:rsid w:val="00D471C8"/>
    <w:rsid w:val="00D512FC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C7752"/>
    <w:rsid w:val="00DC7A8C"/>
    <w:rsid w:val="00DD0555"/>
    <w:rsid w:val="00DD1AF1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3CA6"/>
    <w:rsid w:val="00E05F2C"/>
    <w:rsid w:val="00E0622A"/>
    <w:rsid w:val="00E06E43"/>
    <w:rsid w:val="00E07A4E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64E76"/>
    <w:rsid w:val="00E66A06"/>
    <w:rsid w:val="00E670C9"/>
    <w:rsid w:val="00E74259"/>
    <w:rsid w:val="00E80115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7323"/>
    <w:rsid w:val="00EB2C46"/>
    <w:rsid w:val="00EB3460"/>
    <w:rsid w:val="00EB6CC9"/>
    <w:rsid w:val="00EC2CA3"/>
    <w:rsid w:val="00EC5E01"/>
    <w:rsid w:val="00EC5E2E"/>
    <w:rsid w:val="00ED0D05"/>
    <w:rsid w:val="00ED1456"/>
    <w:rsid w:val="00ED3A72"/>
    <w:rsid w:val="00ED44EE"/>
    <w:rsid w:val="00ED7042"/>
    <w:rsid w:val="00EE16C1"/>
    <w:rsid w:val="00EE2703"/>
    <w:rsid w:val="00EE365F"/>
    <w:rsid w:val="00EE3893"/>
    <w:rsid w:val="00EE7724"/>
    <w:rsid w:val="00EF23E6"/>
    <w:rsid w:val="00EF2722"/>
    <w:rsid w:val="00EF4F23"/>
    <w:rsid w:val="00F10BFD"/>
    <w:rsid w:val="00F11C65"/>
    <w:rsid w:val="00F134B9"/>
    <w:rsid w:val="00F17004"/>
    <w:rsid w:val="00F200FC"/>
    <w:rsid w:val="00F27159"/>
    <w:rsid w:val="00F308DA"/>
    <w:rsid w:val="00F31E81"/>
    <w:rsid w:val="00F34B5E"/>
    <w:rsid w:val="00F3600A"/>
    <w:rsid w:val="00F36830"/>
    <w:rsid w:val="00F378F2"/>
    <w:rsid w:val="00F516C6"/>
    <w:rsid w:val="00F5198D"/>
    <w:rsid w:val="00F57061"/>
    <w:rsid w:val="00F61D6A"/>
    <w:rsid w:val="00F63338"/>
    <w:rsid w:val="00F71B19"/>
    <w:rsid w:val="00F72467"/>
    <w:rsid w:val="00F755E9"/>
    <w:rsid w:val="00F76A9C"/>
    <w:rsid w:val="00F771F1"/>
    <w:rsid w:val="00F8501C"/>
    <w:rsid w:val="00F86E81"/>
    <w:rsid w:val="00F8761E"/>
    <w:rsid w:val="00F962A9"/>
    <w:rsid w:val="00FA3D6B"/>
    <w:rsid w:val="00FA62DF"/>
    <w:rsid w:val="00FC16D3"/>
    <w:rsid w:val="00FC424E"/>
    <w:rsid w:val="00FC541D"/>
    <w:rsid w:val="00FC5992"/>
    <w:rsid w:val="00FC6644"/>
    <w:rsid w:val="00FD05F0"/>
    <w:rsid w:val="00FD214C"/>
    <w:rsid w:val="00FD2EA9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53E0"/>
    <w:rsid w:val="0003151D"/>
    <w:rsid w:val="0010073E"/>
    <w:rsid w:val="00153EF4"/>
    <w:rsid w:val="001B4222"/>
    <w:rsid w:val="0027073B"/>
    <w:rsid w:val="0032099F"/>
    <w:rsid w:val="00342506"/>
    <w:rsid w:val="00356B08"/>
    <w:rsid w:val="00362E27"/>
    <w:rsid w:val="00390DCD"/>
    <w:rsid w:val="003E143B"/>
    <w:rsid w:val="003F5468"/>
    <w:rsid w:val="005B35FC"/>
    <w:rsid w:val="005C42A5"/>
    <w:rsid w:val="005F366B"/>
    <w:rsid w:val="00611011"/>
    <w:rsid w:val="00635FCD"/>
    <w:rsid w:val="006501ED"/>
    <w:rsid w:val="00665436"/>
    <w:rsid w:val="006837DA"/>
    <w:rsid w:val="006A6EE1"/>
    <w:rsid w:val="00767691"/>
    <w:rsid w:val="00783491"/>
    <w:rsid w:val="007F2F23"/>
    <w:rsid w:val="00853768"/>
    <w:rsid w:val="008B2B59"/>
    <w:rsid w:val="008E3DF2"/>
    <w:rsid w:val="009335A5"/>
    <w:rsid w:val="00943DC4"/>
    <w:rsid w:val="00A02139"/>
    <w:rsid w:val="00A71F61"/>
    <w:rsid w:val="00A7451D"/>
    <w:rsid w:val="00A76182"/>
    <w:rsid w:val="00A87852"/>
    <w:rsid w:val="00C21E65"/>
    <w:rsid w:val="00C45982"/>
    <w:rsid w:val="00D42506"/>
    <w:rsid w:val="00D43640"/>
    <w:rsid w:val="00DE0874"/>
    <w:rsid w:val="00E018E8"/>
    <w:rsid w:val="00E12B24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6A17-F649-42CB-A7A7-6ED40E65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Agenda | Town of Landgrove</dc:title>
  <dc:subject/>
  <dc:creator>Town of Landgrove</dc:creator>
  <cp:keywords/>
  <dc:description/>
  <cp:lastModifiedBy>Susan Lenox</cp:lastModifiedBy>
  <cp:revision>48</cp:revision>
  <cp:lastPrinted>2023-11-09T12:17:00Z</cp:lastPrinted>
  <dcterms:created xsi:type="dcterms:W3CDTF">2023-11-09T13:29:00Z</dcterms:created>
  <dcterms:modified xsi:type="dcterms:W3CDTF">2023-11-20T02:06:00Z</dcterms:modified>
</cp:coreProperties>
</file>